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605BD" w14:textId="77777777" w:rsidR="0098027D" w:rsidRPr="002B69AE" w:rsidRDefault="0098027D" w:rsidP="0098027D">
      <w:pPr>
        <w:jc w:val="center"/>
        <w:rPr>
          <w:b/>
          <w:sz w:val="28"/>
          <w:szCs w:val="28"/>
        </w:rPr>
      </w:pPr>
      <w:r w:rsidRPr="002B69AE">
        <w:rPr>
          <w:b/>
          <w:sz w:val="28"/>
          <w:szCs w:val="28"/>
        </w:rPr>
        <w:t>Gravimetric</w:t>
      </w:r>
      <w:r w:rsidRPr="002B69AE">
        <w:rPr>
          <w:sz w:val="28"/>
          <w:szCs w:val="28"/>
        </w:rPr>
        <w:t xml:space="preserve"> </w:t>
      </w:r>
      <w:r w:rsidRPr="002B69AE">
        <w:rPr>
          <w:b/>
          <w:sz w:val="28"/>
          <w:szCs w:val="28"/>
        </w:rPr>
        <w:t>Analysis:</w:t>
      </w:r>
    </w:p>
    <w:p w14:paraId="1F16E9DF" w14:textId="382118B3" w:rsidR="0098027D" w:rsidRDefault="0098027D" w:rsidP="0098027D">
      <w:pPr>
        <w:jc w:val="center"/>
        <w:rPr>
          <w:b/>
          <w:sz w:val="28"/>
          <w:szCs w:val="28"/>
        </w:rPr>
      </w:pPr>
      <w:r>
        <w:rPr>
          <w:b/>
          <w:sz w:val="28"/>
          <w:szCs w:val="28"/>
        </w:rPr>
        <w:t>Part 3</w:t>
      </w:r>
      <w:r w:rsidRPr="002B69AE">
        <w:rPr>
          <w:b/>
          <w:sz w:val="28"/>
          <w:szCs w:val="28"/>
        </w:rPr>
        <w:t xml:space="preserve">- </w:t>
      </w:r>
      <w:r>
        <w:rPr>
          <w:b/>
          <w:sz w:val="28"/>
          <w:szCs w:val="28"/>
        </w:rPr>
        <w:t xml:space="preserve">Thermogravimetric Determination </w:t>
      </w:r>
      <w:r>
        <w:rPr>
          <w:b/>
          <w:sz w:val="28"/>
          <w:szCs w:val="28"/>
        </w:rPr>
        <w:br/>
        <w:t>of</w:t>
      </w:r>
      <w:r w:rsidRPr="002B69AE">
        <w:rPr>
          <w:b/>
          <w:sz w:val="28"/>
          <w:szCs w:val="28"/>
        </w:rPr>
        <w:t xml:space="preserve"> Calcium</w:t>
      </w:r>
      <w:r>
        <w:rPr>
          <w:b/>
          <w:sz w:val="28"/>
          <w:szCs w:val="28"/>
        </w:rPr>
        <w:t xml:space="preserve"> Carbonate</w:t>
      </w:r>
      <w:r w:rsidRPr="002B69AE">
        <w:rPr>
          <w:b/>
          <w:sz w:val="28"/>
          <w:szCs w:val="28"/>
        </w:rPr>
        <w:t xml:space="preserve"> in an Eggshell</w:t>
      </w:r>
    </w:p>
    <w:p w14:paraId="4D16CB0E" w14:textId="7E690DBF" w:rsidR="0098027D" w:rsidRDefault="00D12B39" w:rsidP="00D12B39">
      <w:pPr>
        <w:jc w:val="center"/>
        <w:rPr>
          <w:bCs/>
          <w:sz w:val="28"/>
          <w:szCs w:val="28"/>
        </w:rPr>
      </w:pPr>
      <w:r>
        <w:rPr>
          <w:bCs/>
          <w:sz w:val="28"/>
          <w:szCs w:val="28"/>
        </w:rPr>
        <w:t>Author Dr. Jim Konzelman, University of North Georgia-Oconee</w:t>
      </w:r>
    </w:p>
    <w:p w14:paraId="7E78B704" w14:textId="77777777" w:rsidR="0098027D" w:rsidRDefault="0098027D" w:rsidP="0098027D">
      <w:pPr>
        <w:rPr>
          <w:b/>
        </w:rPr>
      </w:pPr>
      <w:r w:rsidRPr="0038191E">
        <w:rPr>
          <w:b/>
        </w:rPr>
        <w:t>Background</w:t>
      </w:r>
    </w:p>
    <w:p w14:paraId="781219F9" w14:textId="77777777" w:rsidR="0098027D" w:rsidRDefault="0098027D" w:rsidP="0098027D">
      <w:pPr>
        <w:rPr>
          <w:b/>
        </w:rPr>
      </w:pPr>
      <w:r w:rsidRPr="00E90D04">
        <w:t>The industrial process of heating limestone, CaCO3, to drive off CO2 gas, produces</w:t>
      </w:r>
      <w:r>
        <w:t xml:space="preserve"> </w:t>
      </w:r>
      <w:r w:rsidRPr="00E90D04">
        <w:t xml:space="preserve">the substance known as quick lime, </w:t>
      </w:r>
      <w:proofErr w:type="spellStart"/>
      <w:r w:rsidRPr="00E90D04">
        <w:t>CaO</w:t>
      </w:r>
      <w:proofErr w:type="spellEnd"/>
      <w:r>
        <w:rPr>
          <w:b/>
        </w:rPr>
        <w:t xml:space="preserve">.  </w:t>
      </w:r>
    </w:p>
    <w:p w14:paraId="697B59AB" w14:textId="77777777" w:rsidR="0098027D" w:rsidRDefault="0098027D" w:rsidP="0098027D">
      <w:pPr>
        <w:jc w:val="center"/>
        <w:rPr>
          <w:rFonts w:cstheme="minorHAnsi"/>
          <w:vertAlign w:val="subscript"/>
        </w:rPr>
      </w:pPr>
      <w:r>
        <w:t>CaCO</w:t>
      </w:r>
      <w:r w:rsidRPr="005D28C6">
        <w:rPr>
          <w:vertAlign w:val="subscript"/>
        </w:rPr>
        <w:t>3</w:t>
      </w:r>
      <w:r w:rsidRPr="007D7890">
        <w:rPr>
          <w:rFonts w:cstheme="minorHAnsi"/>
        </w:rPr>
        <w:t>·</w:t>
      </w:r>
      <w:r>
        <w:t>xH</w:t>
      </w:r>
      <w:r w:rsidRPr="005D28C6">
        <w:rPr>
          <w:vertAlign w:val="subscript"/>
        </w:rPr>
        <w:t>2</w:t>
      </w:r>
      <w:r>
        <w:t>O</w:t>
      </w:r>
      <w:r w:rsidRPr="00E90D04">
        <w:rPr>
          <w:vertAlign w:val="subscript"/>
        </w:rPr>
        <w:t>(s)</w:t>
      </w:r>
      <w:r>
        <w:t xml:space="preserve"> + heat</w:t>
      </w:r>
      <w:r>
        <w:sym w:font="Wingdings" w:char="F0E0"/>
      </w:r>
      <w:r>
        <w:t xml:space="preserve"> CaCO</w:t>
      </w:r>
      <w:r w:rsidRPr="005D28C6">
        <w:rPr>
          <w:vertAlign w:val="subscript"/>
        </w:rPr>
        <w:t>3</w:t>
      </w:r>
      <w:r>
        <w:rPr>
          <w:vertAlign w:val="subscript"/>
        </w:rPr>
        <w:t>(s)</w:t>
      </w:r>
      <w:r>
        <w:rPr>
          <w:rFonts w:cstheme="minorHAnsi"/>
        </w:rPr>
        <w:t xml:space="preserve"> + heat </w:t>
      </w:r>
      <w:r w:rsidRPr="00E90D04">
        <w:rPr>
          <w:rFonts w:cstheme="minorHAnsi"/>
        </w:rPr>
        <w:sym w:font="Wingdings" w:char="F0E0"/>
      </w:r>
      <w:r>
        <w:rPr>
          <w:rFonts w:cstheme="minorHAnsi"/>
        </w:rPr>
        <w:t xml:space="preserve"> </w:t>
      </w:r>
      <w:proofErr w:type="spellStart"/>
      <w:r>
        <w:rPr>
          <w:rFonts w:cstheme="minorHAnsi"/>
        </w:rPr>
        <w:t>CaO</w:t>
      </w:r>
      <w:proofErr w:type="spellEnd"/>
      <w:r w:rsidRPr="00E90D04">
        <w:rPr>
          <w:rFonts w:cstheme="minorHAnsi"/>
          <w:vertAlign w:val="subscript"/>
        </w:rPr>
        <w:t>(s)</w:t>
      </w:r>
      <w:r>
        <w:rPr>
          <w:rFonts w:cstheme="minorHAnsi"/>
        </w:rPr>
        <w:t xml:space="preserve"> + CO</w:t>
      </w:r>
      <w:r w:rsidRPr="00E90D04">
        <w:rPr>
          <w:rFonts w:cstheme="minorHAnsi"/>
          <w:vertAlign w:val="subscript"/>
        </w:rPr>
        <w:t>2(g)</w:t>
      </w:r>
    </w:p>
    <w:p w14:paraId="3C2BEAD6" w14:textId="3DFD41EC" w:rsidR="0098027D" w:rsidRPr="00E90D04" w:rsidRDefault="0098027D" w:rsidP="0098027D">
      <w:r w:rsidRPr="00E90D04">
        <w:t xml:space="preserve">In the first gravimetric analysis lab the value for x, the water of hydration, was determined, and will need to be </w:t>
      </w:r>
      <w:proofErr w:type="gramStart"/>
      <w:r w:rsidRPr="00E90D04">
        <w:t>taken into account</w:t>
      </w:r>
      <w:proofErr w:type="gramEnd"/>
      <w:r w:rsidRPr="00E90D04">
        <w:t xml:space="preserve"> in the calculations for this lab.  </w:t>
      </w:r>
      <w:r>
        <w:t xml:space="preserve">The second gravimetric analysis lab measured the amount of calcium carbonate in an eggshell by precipitation gravimetric analysis.  In the current experiment, the amount of calcium carbonate in an eggshell will be measured by heating the solids to produce </w:t>
      </w:r>
      <w:proofErr w:type="spellStart"/>
      <w:r>
        <w:t>CaO</w:t>
      </w:r>
      <w:proofErr w:type="spellEnd"/>
      <w:r w:rsidR="00D12B39">
        <w:t xml:space="preserve"> </w:t>
      </w:r>
      <w:r>
        <w:t xml:space="preserve">and remove the water and carbon dioxide in the process.  The difference in mass will allow for determining the amount of calcium carbonate in an eggshell. </w:t>
      </w:r>
    </w:p>
    <w:p w14:paraId="7BDCD4ED" w14:textId="77777777" w:rsidR="0098027D" w:rsidRDefault="0098027D" w:rsidP="0098027D">
      <w:pPr>
        <w:rPr>
          <w:rFonts w:cstheme="minorHAnsi"/>
          <w:b/>
        </w:rPr>
      </w:pPr>
      <w:r>
        <w:rPr>
          <w:rFonts w:cstheme="minorHAnsi"/>
          <w:b/>
        </w:rPr>
        <w:t>Designing the Experimental Procedures</w:t>
      </w:r>
    </w:p>
    <w:p w14:paraId="61E18959" w14:textId="77777777" w:rsidR="0098027D" w:rsidRDefault="0098027D" w:rsidP="0098027D">
      <w:pPr>
        <w:rPr>
          <w:rFonts w:cstheme="minorHAnsi"/>
        </w:rPr>
      </w:pPr>
      <w:r>
        <w:rPr>
          <w:rFonts w:cstheme="minorHAnsi"/>
        </w:rPr>
        <w:t>Prepare two clean and dry ceramic crucibles of constant mass.</w:t>
      </w:r>
    </w:p>
    <w:p w14:paraId="245F01E9" w14:textId="77777777" w:rsidR="0098027D" w:rsidRDefault="0098027D" w:rsidP="0098027D">
      <w:pPr>
        <w:spacing w:line="240" w:lineRule="auto"/>
        <w:rPr>
          <w:rFonts w:cstheme="minorHAnsi"/>
        </w:rPr>
      </w:pPr>
      <w:r>
        <w:rPr>
          <w:rFonts w:cstheme="minorHAnsi"/>
        </w:rPr>
        <w:t>Clean, grind to a powder using a mortar and pestle, and dry one eggshell.</w:t>
      </w:r>
      <w:r w:rsidR="00F84A6E">
        <w:rPr>
          <w:rFonts w:cstheme="minorHAnsi"/>
        </w:rPr>
        <w:t xml:space="preserve">  Be certain to remove </w:t>
      </w:r>
      <w:proofErr w:type="gramStart"/>
      <w:r w:rsidR="00F84A6E">
        <w:rPr>
          <w:rFonts w:cstheme="minorHAnsi"/>
        </w:rPr>
        <w:t>all of</w:t>
      </w:r>
      <w:proofErr w:type="gramEnd"/>
      <w:r w:rsidR="00F84A6E">
        <w:rPr>
          <w:rFonts w:cstheme="minorHAnsi"/>
        </w:rPr>
        <w:t xml:space="preserve"> the clear membrane from the eggshell while washing it.  </w:t>
      </w:r>
    </w:p>
    <w:p w14:paraId="6BD914AB" w14:textId="77777777" w:rsidR="0098027D" w:rsidRDefault="0098027D" w:rsidP="0098027D">
      <w:pPr>
        <w:spacing w:line="240" w:lineRule="auto"/>
        <w:rPr>
          <w:rFonts w:cstheme="minorHAnsi"/>
        </w:rPr>
      </w:pPr>
      <w:r>
        <w:rPr>
          <w:rFonts w:cstheme="minorHAnsi"/>
        </w:rPr>
        <w:t>Divide the ground eggshell into the two dry crucibles recording the masses accurately.</w:t>
      </w:r>
    </w:p>
    <w:p w14:paraId="01FAD9D6" w14:textId="77777777" w:rsidR="0098027D" w:rsidRDefault="0098027D" w:rsidP="0098027D">
      <w:pPr>
        <w:spacing w:line="240" w:lineRule="auto"/>
        <w:rPr>
          <w:rFonts w:cstheme="minorHAnsi"/>
        </w:rPr>
      </w:pPr>
      <w:r>
        <w:rPr>
          <w:rFonts w:cstheme="minorHAnsi"/>
        </w:rPr>
        <w:t>To prevent the crucibles from shattering, they must be heated in a relatively cool flame for 10 minutes, prior to increasing the heat.  Adjust the flame after the 10 minutes in the cooler flame until the crucible bottom appears red.  Hold at this temperature for 10 minutes, then allow to cool in a desiccator for 10 minutes before weighing.  Repeat this process until a constant mass indicates the reaction is complete.</w:t>
      </w:r>
    </w:p>
    <w:p w14:paraId="0F83A802" w14:textId="77777777" w:rsidR="0098027D" w:rsidRPr="00D618A7" w:rsidRDefault="0098027D" w:rsidP="0098027D">
      <w:pPr>
        <w:spacing w:line="240" w:lineRule="auto"/>
        <w:rPr>
          <w:rFonts w:cstheme="minorHAnsi"/>
        </w:rPr>
      </w:pPr>
      <w:r>
        <w:rPr>
          <w:rFonts w:cstheme="minorHAnsi"/>
        </w:rPr>
        <w:t xml:space="preserve">Clean the crucible by removing most of the </w:t>
      </w:r>
      <w:proofErr w:type="spellStart"/>
      <w:r>
        <w:rPr>
          <w:rFonts w:cstheme="minorHAnsi"/>
        </w:rPr>
        <w:t>CaO</w:t>
      </w:r>
      <w:proofErr w:type="spellEnd"/>
      <w:r>
        <w:rPr>
          <w:rFonts w:cstheme="minorHAnsi"/>
        </w:rPr>
        <w:t xml:space="preserve"> and dispose of it in the solid waste container, then carefully, in the fume hood, add 3 M HCl to react with the remaining solids.  Rinse </w:t>
      </w:r>
      <w:r w:rsidR="002E39DF">
        <w:rPr>
          <w:rFonts w:cstheme="minorHAnsi"/>
        </w:rPr>
        <w:t>thoroughly</w:t>
      </w:r>
      <w:r>
        <w:rPr>
          <w:rFonts w:cstheme="minorHAnsi"/>
        </w:rPr>
        <w:t xml:space="preserve"> with water. </w:t>
      </w:r>
    </w:p>
    <w:p w14:paraId="48D11039" w14:textId="77777777" w:rsidR="0098027D" w:rsidRDefault="0098027D" w:rsidP="0098027D">
      <w:pPr>
        <w:rPr>
          <w:b/>
        </w:rPr>
      </w:pPr>
      <w:r>
        <w:rPr>
          <w:b/>
        </w:rPr>
        <w:t>Report</w:t>
      </w:r>
    </w:p>
    <w:p w14:paraId="17682DBB" w14:textId="77777777" w:rsidR="0098027D" w:rsidRPr="00043B21" w:rsidRDefault="0098027D" w:rsidP="0098027D">
      <w:r w:rsidRPr="00043B21">
        <w:t>Include the calculations for determining the amount of CaCO</w:t>
      </w:r>
      <w:r w:rsidRPr="00AD25D4">
        <w:rPr>
          <w:vertAlign w:val="subscript"/>
        </w:rPr>
        <w:t>3</w:t>
      </w:r>
      <w:r w:rsidRPr="00043B21">
        <w:t xml:space="preserve"> in an eggshell.</w:t>
      </w:r>
    </w:p>
    <w:p w14:paraId="12AF1C4E" w14:textId="77777777" w:rsidR="0098027D" w:rsidRPr="00043B21" w:rsidRDefault="0098027D" w:rsidP="0098027D">
      <w:r w:rsidRPr="00043B21">
        <w:t>Compare this analytical method to the precipitation gravimetric method</w:t>
      </w:r>
      <w:r>
        <w:t>, include statistical analysis.</w:t>
      </w:r>
    </w:p>
    <w:p w14:paraId="62DD86BE" w14:textId="77777777" w:rsidR="0098027D" w:rsidRPr="00D716F7" w:rsidRDefault="0098027D" w:rsidP="0098027D">
      <w:pPr>
        <w:rPr>
          <w:b/>
        </w:rPr>
      </w:pPr>
      <w:r w:rsidRPr="00D716F7">
        <w:rPr>
          <w:b/>
        </w:rPr>
        <w:t>Preparation</w:t>
      </w:r>
    </w:p>
    <w:p w14:paraId="67871FE1" w14:textId="77777777" w:rsidR="0098027D" w:rsidRDefault="0098027D" w:rsidP="0098027D">
      <w:r>
        <w:t>1 egg</w:t>
      </w:r>
    </w:p>
    <w:p w14:paraId="45DEFA6B" w14:textId="77777777" w:rsidR="0098027D" w:rsidRDefault="0098027D" w:rsidP="0098027D">
      <w:r>
        <w:t>2 ceramic crucibles</w:t>
      </w:r>
    </w:p>
    <w:p w14:paraId="1639A221" w14:textId="77777777" w:rsidR="003C38FC" w:rsidRDefault="0098027D">
      <w:r>
        <w:t>3 M HCl</w:t>
      </w:r>
    </w:p>
    <w:sectPr w:rsidR="003C38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27D"/>
    <w:rsid w:val="002E39DF"/>
    <w:rsid w:val="003C38FC"/>
    <w:rsid w:val="00552020"/>
    <w:rsid w:val="0098027D"/>
    <w:rsid w:val="00A66599"/>
    <w:rsid w:val="00AB0848"/>
    <w:rsid w:val="00AD25D4"/>
    <w:rsid w:val="00D12B39"/>
    <w:rsid w:val="00EB26E0"/>
    <w:rsid w:val="00F84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138E3"/>
  <w15:chartTrackingRefBased/>
  <w15:docId w15:val="{2DD3EF00-654F-4CD0-A6F1-FB10F01B7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4B797D4-A6CB-4E82-842E-9B7D0DEE8878}"/>
</file>

<file path=customXml/itemProps2.xml><?xml version="1.0" encoding="utf-8"?>
<ds:datastoreItem xmlns:ds="http://schemas.openxmlformats.org/officeDocument/2006/customXml" ds:itemID="{1A5C6A41-348D-4100-9591-8532C68A7050}"/>
</file>

<file path=customXml/itemProps3.xml><?xml version="1.0" encoding="utf-8"?>
<ds:datastoreItem xmlns:ds="http://schemas.openxmlformats.org/officeDocument/2006/customXml" ds:itemID="{A17783A0-577B-4FCE-8CC9-EC30AE1FB56B}"/>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Konzelman</dc:creator>
  <cp:keywords/>
  <dc:description/>
  <cp:lastModifiedBy>Tashia Caughran</cp:lastModifiedBy>
  <cp:revision>3</cp:revision>
  <dcterms:created xsi:type="dcterms:W3CDTF">2021-05-07T16:32:00Z</dcterms:created>
  <dcterms:modified xsi:type="dcterms:W3CDTF">2021-05-15T13:45:00Z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